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BBF058" w14:textId="77777777" w:rsidR="00616CA0" w:rsidRPr="00E94AA5" w:rsidRDefault="00616CA0" w:rsidP="00616CA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14:paraId="51005275" w14:textId="77777777" w:rsidR="00616CA0" w:rsidRDefault="00616CA0" w:rsidP="00616CA0">
      <w:pPr>
        <w:tabs>
          <w:tab w:val="left" w:pos="561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E94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УМОВИ</w:t>
      </w:r>
    </w:p>
    <w:p w14:paraId="14684153" w14:textId="77777777" w:rsidR="00BF5B56" w:rsidRDefault="00BF5B56" w:rsidP="00616CA0">
      <w:pPr>
        <w:tabs>
          <w:tab w:val="left" w:pos="561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14:paraId="7E9ED96D" w14:textId="77777777" w:rsidR="00BF5B56" w:rsidRDefault="00BF5B56" w:rsidP="00BF5B5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для зайняття вакантної посади</w:t>
      </w:r>
      <w:r w:rsidRPr="00E94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головного спеціаліста </w:t>
      </w:r>
    </w:p>
    <w:p w14:paraId="2F08275B" w14:textId="77777777" w:rsidR="00321FCB" w:rsidRPr="00E94AA5" w:rsidRDefault="00321FCB" w:rsidP="00321FC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/>
          <w:color w:val="000000"/>
          <w:spacing w:val="4"/>
          <w:sz w:val="28"/>
          <w:szCs w:val="28"/>
          <w:lang w:val="uk-UA" w:eastAsia="ru-RU"/>
        </w:rPr>
        <w:t xml:space="preserve">сектору правового забезпечення </w:t>
      </w:r>
      <w:r w:rsidRPr="00E94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Департаменту культури виконавчого органу Київської міської ради (Київської міської державної адміністрації),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категорія «В</w:t>
      </w:r>
      <w:r w:rsidRPr="00E94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»</w:t>
      </w:r>
    </w:p>
    <w:p w14:paraId="66DA922B" w14:textId="77777777" w:rsidR="00616CA0" w:rsidRPr="00E94AA5" w:rsidRDefault="00616CA0" w:rsidP="00616CA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tbl>
      <w:tblPr>
        <w:tblStyle w:val="a4"/>
        <w:tblW w:w="992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3"/>
        <w:gridCol w:w="2051"/>
        <w:gridCol w:w="99"/>
        <w:gridCol w:w="6920"/>
      </w:tblGrid>
      <w:tr w:rsidR="00616CA0" w:rsidRPr="00E94AA5" w14:paraId="5C4D3A2B" w14:textId="77777777" w:rsidTr="00864D83">
        <w:trPr>
          <w:trHeight w:val="171"/>
        </w:trPr>
        <w:tc>
          <w:tcPr>
            <w:tcW w:w="9923" w:type="dxa"/>
            <w:gridSpan w:val="4"/>
            <w:hideMark/>
          </w:tcPr>
          <w:p w14:paraId="6A2659BB" w14:textId="77777777" w:rsidR="00616CA0" w:rsidRPr="00E94AA5" w:rsidRDefault="00616CA0" w:rsidP="00CE4E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Загальні умови</w:t>
            </w:r>
          </w:p>
        </w:tc>
      </w:tr>
      <w:tr w:rsidR="00616CA0" w:rsidRPr="00E94AA5" w14:paraId="5DAE3CD0" w14:textId="77777777" w:rsidTr="004E75A1">
        <w:trPr>
          <w:trHeight w:val="1276"/>
        </w:trPr>
        <w:tc>
          <w:tcPr>
            <w:tcW w:w="2904" w:type="dxa"/>
            <w:gridSpan w:val="2"/>
            <w:hideMark/>
          </w:tcPr>
          <w:p w14:paraId="19BD584B" w14:textId="77777777" w:rsidR="00616CA0" w:rsidRPr="002960F8" w:rsidRDefault="00616CA0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2960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Посадові обов’язки </w:t>
            </w:r>
          </w:p>
        </w:tc>
        <w:tc>
          <w:tcPr>
            <w:tcW w:w="7019" w:type="dxa"/>
            <w:gridSpan w:val="2"/>
            <w:hideMark/>
          </w:tcPr>
          <w:p w14:paraId="0FF0F277" w14:textId="77777777" w:rsidR="00321FCB" w:rsidRPr="00CC3096" w:rsidRDefault="00321FCB" w:rsidP="00CC3096">
            <w:pPr>
              <w:pStyle w:val="a3"/>
              <w:numPr>
                <w:ilvl w:val="0"/>
                <w:numId w:val="23"/>
              </w:numPr>
              <w:ind w:left="104"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CC30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Здійснює перевірку та моніторинг:                                                                                         -правильного застосування законодавства в Департаменті культури та у підприємствах, організаціях та закладах, що належать до сфери управління; -претензійно-позовної роботи у підприємствах, організаціях та закладах, підпорядкованих Департаменту культури</w:t>
            </w:r>
            <w:r w:rsidR="00CC30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  <w:p w14:paraId="29928211" w14:textId="77777777" w:rsidR="004E75A1" w:rsidRDefault="004E75A1" w:rsidP="00CC3096">
            <w:pPr>
              <w:pStyle w:val="a3"/>
              <w:numPr>
                <w:ilvl w:val="0"/>
                <w:numId w:val="23"/>
              </w:numPr>
              <w:ind w:left="104" w:right="171" w:firstLine="25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Розробляє та бере </w:t>
            </w:r>
            <w:r w:rsidR="00321FCB" w:rsidRPr="00CC30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участь: </w:t>
            </w:r>
          </w:p>
          <w:p w14:paraId="7494A0E9" w14:textId="77777777" w:rsidR="004E75A1" w:rsidRDefault="00321FCB" w:rsidP="004E75A1">
            <w:pPr>
              <w:pStyle w:val="a3"/>
              <w:ind w:left="104" w:right="17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CC30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- у розробленні проєктів наказів, нормативно-правових актів та інших документів з питань, що належать до компетенції Департаменту культури та вносить пропозиції щодо подання нормативно-правового акту на державну реєстрацію в порядку, визначеному Міністерством юстиції України; </w:t>
            </w:r>
          </w:p>
          <w:p w14:paraId="04EE0994" w14:textId="77777777" w:rsidR="00321FCB" w:rsidRPr="00CC3096" w:rsidRDefault="00321FCB" w:rsidP="004E75A1">
            <w:pPr>
              <w:pStyle w:val="a3"/>
              <w:ind w:left="104" w:right="17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CC30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- у правильному застосуванні актів законодавства про працю, у разі невиконання або порушення їх вимог подає завідувачу сектору письмовий висновок з пропозиціями щодо усунень таких порушень. </w:t>
            </w:r>
          </w:p>
          <w:p w14:paraId="3AF21ADA" w14:textId="77777777" w:rsidR="00321FCB" w:rsidRPr="00CC3096" w:rsidRDefault="00321FCB" w:rsidP="004E75A1">
            <w:pPr>
              <w:pStyle w:val="a3"/>
              <w:numPr>
                <w:ilvl w:val="0"/>
                <w:numId w:val="23"/>
              </w:numPr>
              <w:ind w:left="104" w:firstLine="25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CC30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Проводить юридичну експертизу нормативно-правових актів, розроблених структурними підрозділами Департаменту культури, та у разі невідповідності їх вимогам чинного законодавства, готує висновки за формою, що затверджується Міністерством юстиції України. </w:t>
            </w:r>
          </w:p>
          <w:p w14:paraId="74FCFDDA" w14:textId="77777777" w:rsidR="004E75A1" w:rsidRDefault="00321FCB" w:rsidP="004E75A1">
            <w:pPr>
              <w:pStyle w:val="a3"/>
              <w:numPr>
                <w:ilvl w:val="0"/>
                <w:numId w:val="23"/>
              </w:numPr>
              <w:ind w:left="104" w:firstLine="25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CC30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Забезпечує:                                                                                                                                -перегляд разом із структурними підрозділами Департаменту культури нормативно-правових актів та інших документів з питань, що належать до його компетенції, з метою приведення їх у відповідність до законодавства, визнання їх такими, що втратили чинність, або скасування;</w:t>
            </w:r>
          </w:p>
          <w:p w14:paraId="28A37A2D" w14:textId="77777777" w:rsidR="00321FCB" w:rsidRPr="00CC3096" w:rsidRDefault="00321FCB" w:rsidP="004E75A1">
            <w:pPr>
              <w:pStyle w:val="a3"/>
              <w:ind w:left="10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CC30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lastRenderedPageBreak/>
              <w:t>-узагальнення практики застосування законодавства у сфері культури, готує пропозиції щодо його вдосконалення , подає їх на розгляд завідувачу сектору для вирішення питання щодо підготовки проєктів нормативно-правових актів та інших документів</w:t>
            </w:r>
            <w:r w:rsidR="004E75A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  <w:p w14:paraId="2292CC11" w14:textId="77777777" w:rsidR="00321FCB" w:rsidRPr="00CC3096" w:rsidRDefault="00321FCB" w:rsidP="004E75A1">
            <w:pPr>
              <w:pStyle w:val="a3"/>
              <w:numPr>
                <w:ilvl w:val="0"/>
                <w:numId w:val="23"/>
              </w:numPr>
              <w:ind w:left="104" w:firstLine="25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CC30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Розглядає проєкти нормативно-правових актів та інших документів, які надійшли для погодження, з питань, що належать до компетенції Департаменту культури та готує пропозиції (зауваження) до них.  </w:t>
            </w:r>
          </w:p>
          <w:p w14:paraId="74AB7918" w14:textId="77777777" w:rsidR="00321FCB" w:rsidRPr="00CC3096" w:rsidRDefault="00321FCB" w:rsidP="004E75A1">
            <w:pPr>
              <w:pStyle w:val="a3"/>
              <w:numPr>
                <w:ilvl w:val="0"/>
                <w:numId w:val="23"/>
              </w:numPr>
              <w:ind w:left="104" w:firstLine="25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CC30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Організовує роботу, пов’язану з укладенням договорів (контрактів), бере участь у їх підготовці та здійсненні заходів, спрямованих на виконання договірних зобов’язань, забезпеченні захисту майнових прав і законних інтересів Департаменту культури. Аналізує матеріали, що надійшли від правоохоронних і контролюючих органів, результати позовної роботи, а також отримані за результатами перевірок, ревізій, інвентаризацій дані статистичної звітності, що характеризують стан дотримання законності Департаментом культури, готує правові висновки за фактами виявлених правопорушень та бере участь в організації роботи з відшкодування збитків</w:t>
            </w:r>
            <w:r w:rsidR="004E75A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  <w:p w14:paraId="71519483" w14:textId="77777777" w:rsidR="00321FCB" w:rsidRPr="00CC3096" w:rsidRDefault="00321FCB" w:rsidP="004E75A1">
            <w:pPr>
              <w:pStyle w:val="a3"/>
              <w:numPr>
                <w:ilvl w:val="0"/>
                <w:numId w:val="23"/>
              </w:numPr>
              <w:ind w:left="104" w:firstLine="25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CC30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Перевіряє стан правової роботи в підпорядкованих Департаменту культури підприємствах, організаціях та закладах, та подає пропозиції на розгляд завідувачу сектору щодо її поліпшення, усунення недоліку правовому забезпеченні їх діяльності</w:t>
            </w:r>
            <w:r w:rsidR="004E75A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  <w:p w14:paraId="61BB5D19" w14:textId="77777777" w:rsidR="00321FCB" w:rsidRPr="00CC3096" w:rsidRDefault="00321FCB" w:rsidP="004E75A1">
            <w:pPr>
              <w:pStyle w:val="a3"/>
              <w:numPr>
                <w:ilvl w:val="0"/>
                <w:numId w:val="23"/>
              </w:numPr>
              <w:ind w:left="104" w:firstLine="28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CC30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Відслідковує набрання чинності законодавчих та нормативних актів, роз’яснює застосування законодавства, здійснює заходи, спрямовані на підвищення рівня правових знань працівників Департаменту культури, надає правові консультації з питань, що належать до компетенції Департаменту культури, а також за дорученням завідувача сектору розглядає запити на інформацію, звернення громадян, звернення та запити народних депутатів України. </w:t>
            </w:r>
          </w:p>
          <w:p w14:paraId="6BEF7D7E" w14:textId="77777777" w:rsidR="002D0C83" w:rsidRPr="00CC3096" w:rsidRDefault="00321FCB" w:rsidP="004E75A1">
            <w:pPr>
              <w:pStyle w:val="a3"/>
              <w:numPr>
                <w:ilvl w:val="0"/>
                <w:numId w:val="23"/>
              </w:numPr>
              <w:ind w:left="104" w:firstLine="25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CC30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lastRenderedPageBreak/>
              <w:t>Забезпечує у встановленому порядку здійснення представництва інтересів Департаменту культури в судах та інших органах.</w:t>
            </w:r>
          </w:p>
        </w:tc>
      </w:tr>
      <w:tr w:rsidR="00616CA0" w:rsidRPr="008474F3" w14:paraId="7035F82D" w14:textId="77777777" w:rsidTr="00864D83">
        <w:tc>
          <w:tcPr>
            <w:tcW w:w="2904" w:type="dxa"/>
            <w:gridSpan w:val="2"/>
            <w:hideMark/>
          </w:tcPr>
          <w:p w14:paraId="005FE317" w14:textId="77777777" w:rsidR="00616CA0" w:rsidRPr="00E94AA5" w:rsidRDefault="00616CA0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lastRenderedPageBreak/>
              <w:t>Умови оплати праці</w:t>
            </w:r>
          </w:p>
          <w:p w14:paraId="79978F91" w14:textId="77777777" w:rsidR="00616CA0" w:rsidRPr="00E94AA5" w:rsidRDefault="00616CA0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7019" w:type="dxa"/>
            <w:gridSpan w:val="2"/>
            <w:hideMark/>
          </w:tcPr>
          <w:p w14:paraId="466B9FF1" w14:textId="77777777" w:rsidR="0091320A" w:rsidRDefault="00AF42E7" w:rsidP="00AF42E7">
            <w:pPr>
              <w:spacing w:after="0" w:line="240" w:lineRule="auto"/>
              <w:ind w:left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AF42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</w:t>
            </w:r>
            <w:r w:rsidR="00874CF0" w:rsidRPr="00AF42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осадовий оклад складає</w:t>
            </w:r>
            <w:r w:rsidR="00616CA0" w:rsidRPr="00AF42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5247E1" w:rsidRPr="008474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5 8</w:t>
            </w:r>
            <w:r w:rsidR="0002715C" w:rsidRPr="008474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00</w:t>
            </w:r>
            <w:r w:rsidR="0002715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3923AA" w:rsidRPr="00AF42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гривень</w:t>
            </w:r>
            <w:r w:rsidR="00FC4C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;</w:t>
            </w:r>
          </w:p>
          <w:p w14:paraId="29E3C8ED" w14:textId="77777777" w:rsidR="00874CF0" w:rsidRPr="00AF42E7" w:rsidRDefault="0091320A" w:rsidP="00AF42E7">
            <w:pPr>
              <w:spacing w:after="0" w:line="240" w:lineRule="auto"/>
              <w:ind w:left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AF42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надбавки, доплати, премії та компенсації відповідно до статті 52 Закон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у України «Про державну службу»;</w:t>
            </w:r>
            <w:r w:rsidR="003923AA" w:rsidRPr="00AF42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надбавки до посадового окладу за ранг державного службовця відповідно до постанови</w:t>
            </w:r>
            <w:r w:rsidR="00874CF0" w:rsidRPr="00AF42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Кабінету Міністрів України від 18 січня 2017 року № 15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(зі змінами</w:t>
            </w:r>
            <w:r w:rsidR="00874CF0" w:rsidRPr="00AF42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);</w:t>
            </w:r>
          </w:p>
          <w:p w14:paraId="22A006EA" w14:textId="77777777" w:rsidR="00616CA0" w:rsidRPr="00AF42E7" w:rsidRDefault="00616CA0" w:rsidP="00AF42E7">
            <w:pPr>
              <w:spacing w:after="0" w:line="240" w:lineRule="auto"/>
              <w:ind w:left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864D83" w:rsidRPr="00E94AA5" w14:paraId="538D672C" w14:textId="77777777" w:rsidTr="00864D83">
        <w:tc>
          <w:tcPr>
            <w:tcW w:w="2904" w:type="dxa"/>
            <w:gridSpan w:val="2"/>
            <w:hideMark/>
          </w:tcPr>
          <w:p w14:paraId="617EC6E3" w14:textId="77777777" w:rsidR="00864D83" w:rsidRPr="00E94AA5" w:rsidRDefault="00864D83" w:rsidP="00864D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Інформація про строковість чи безстроковість призначення на посаду </w:t>
            </w:r>
          </w:p>
        </w:tc>
        <w:tc>
          <w:tcPr>
            <w:tcW w:w="7019" w:type="dxa"/>
            <w:gridSpan w:val="2"/>
          </w:tcPr>
          <w:p w14:paraId="57A0EC13" w14:textId="77777777" w:rsidR="00864D83" w:rsidRPr="00341B24" w:rsidRDefault="00864D83" w:rsidP="00864D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341B24">
              <w:rPr>
                <w:rFonts w:ascii="Times New Roman" w:hAnsi="Times New Roman" w:cs="Times New Roman"/>
                <w:sz w:val="28"/>
                <w:lang w:val="uk-UA"/>
              </w:rPr>
              <w:t xml:space="preserve">До призначення переможця конкурсу або до спливу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                </w:t>
            </w:r>
            <w:r w:rsidRPr="00341B24">
              <w:rPr>
                <w:rFonts w:ascii="Times New Roman" w:hAnsi="Times New Roman" w:cs="Times New Roman"/>
                <w:sz w:val="28"/>
                <w:lang w:val="uk-UA"/>
              </w:rPr>
              <w:t xml:space="preserve">12 місяців з дня припинення чи скасування воєнного стану в Україні </w:t>
            </w:r>
          </w:p>
        </w:tc>
      </w:tr>
      <w:tr w:rsidR="00864D83" w:rsidRPr="00E94AA5" w14:paraId="0987ABC3" w14:textId="77777777" w:rsidTr="00864D83">
        <w:tc>
          <w:tcPr>
            <w:tcW w:w="2904" w:type="dxa"/>
            <w:gridSpan w:val="2"/>
            <w:hideMark/>
          </w:tcPr>
          <w:p w14:paraId="72BBEDC1" w14:textId="77777777" w:rsidR="00864D83" w:rsidRPr="00E94AA5" w:rsidRDefault="00864D83" w:rsidP="00864D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Перелік інформації, необхідної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для кандидата</w:t>
            </w:r>
          </w:p>
        </w:tc>
        <w:tc>
          <w:tcPr>
            <w:tcW w:w="7019" w:type="dxa"/>
            <w:gridSpan w:val="2"/>
            <w:hideMark/>
          </w:tcPr>
          <w:p w14:paraId="2E9CFF19" w14:textId="77777777" w:rsidR="00864D83" w:rsidRPr="00341B24" w:rsidRDefault="00864D83" w:rsidP="00864D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bookmarkStart w:id="0" w:name="n71"/>
            <w:bookmarkEnd w:id="0"/>
            <w:r>
              <w:rPr>
                <w:rFonts w:ascii="Times New Roman" w:hAnsi="Times New Roman" w:cs="Times New Roman"/>
                <w:sz w:val="28"/>
                <w:lang w:val="uk-UA"/>
              </w:rPr>
              <w:t>Р</w:t>
            </w:r>
            <w:r w:rsidRPr="00341B24">
              <w:rPr>
                <w:rFonts w:ascii="Times New Roman" w:hAnsi="Times New Roman" w:cs="Times New Roman"/>
                <w:sz w:val="28"/>
                <w:lang w:val="uk-UA"/>
              </w:rPr>
              <w:t>езюме у, в якому обов’язково зазначається така інформація:</w:t>
            </w:r>
          </w:p>
          <w:p w14:paraId="57F330D5" w14:textId="77777777" w:rsidR="00864D83" w:rsidRPr="000A0CD5" w:rsidRDefault="00864D83" w:rsidP="00864D83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318" w:hanging="318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0A0CD5">
              <w:rPr>
                <w:rFonts w:ascii="Times New Roman" w:hAnsi="Times New Roman" w:cs="Times New Roman"/>
                <w:sz w:val="28"/>
                <w:lang w:val="uk-UA"/>
              </w:rPr>
              <w:t>прізвище, ім’я, по батькові кандидата;</w:t>
            </w:r>
          </w:p>
          <w:p w14:paraId="27A5318C" w14:textId="77777777" w:rsidR="00864D83" w:rsidRPr="000A0CD5" w:rsidRDefault="00864D83" w:rsidP="00864D83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318" w:hanging="318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0A0CD5">
              <w:rPr>
                <w:rFonts w:ascii="Times New Roman" w:hAnsi="Times New Roman" w:cs="Times New Roman"/>
                <w:sz w:val="28"/>
                <w:lang w:val="uk-UA"/>
              </w:rPr>
              <w:t>реквізити документа, що посвідчує особу та підтверджує громадянство України;</w:t>
            </w:r>
          </w:p>
          <w:p w14:paraId="076A9D5B" w14:textId="77777777" w:rsidR="00864D83" w:rsidRPr="000A0CD5" w:rsidRDefault="00864D83" w:rsidP="00864D83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318" w:hanging="318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0A0CD5">
              <w:rPr>
                <w:rFonts w:ascii="Times New Roman" w:hAnsi="Times New Roman" w:cs="Times New Roman"/>
                <w:sz w:val="28"/>
                <w:lang w:val="uk-UA"/>
              </w:rPr>
              <w:t>підтвердження наявності відповідного ступеня вищої освіти;</w:t>
            </w:r>
          </w:p>
          <w:p w14:paraId="20236934" w14:textId="77777777" w:rsidR="00864D83" w:rsidRPr="00341B24" w:rsidRDefault="00864D83" w:rsidP="00256E02">
            <w:pPr>
              <w:spacing w:after="0" w:line="240" w:lineRule="auto"/>
              <w:ind w:left="104" w:hanging="104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-  </w:t>
            </w:r>
            <w:r w:rsidRPr="00341B24">
              <w:rPr>
                <w:rFonts w:ascii="Times New Roman" w:hAnsi="Times New Roman" w:cs="Times New Roman"/>
                <w:sz w:val="28"/>
                <w:lang w:val="uk-UA"/>
              </w:rPr>
              <w:t xml:space="preserve">відомості про </w:t>
            </w:r>
            <w:r w:rsidR="00472103">
              <w:rPr>
                <w:rFonts w:ascii="Times New Roman" w:hAnsi="Times New Roman" w:cs="Times New Roman"/>
                <w:sz w:val="28"/>
                <w:lang w:val="uk-UA"/>
              </w:rPr>
              <w:t xml:space="preserve">загальний </w:t>
            </w:r>
            <w:r w:rsidRPr="00341B24">
              <w:rPr>
                <w:rFonts w:ascii="Times New Roman" w:hAnsi="Times New Roman" w:cs="Times New Roman"/>
                <w:sz w:val="28"/>
                <w:lang w:val="uk-UA"/>
              </w:rPr>
              <w:t>стаж роботи, стаж державної служб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и</w:t>
            </w:r>
            <w:r w:rsidRPr="00341B24">
              <w:rPr>
                <w:rFonts w:ascii="Times New Roman" w:hAnsi="Times New Roman" w:cs="Times New Roman"/>
                <w:sz w:val="28"/>
                <w:lang w:val="uk-UA"/>
              </w:rPr>
              <w:t xml:space="preserve"> (за наявності), досвід роботи на керівних посадах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у </w:t>
            </w:r>
            <w:r w:rsidRPr="00341B24">
              <w:rPr>
                <w:rFonts w:ascii="Times New Roman" w:hAnsi="Times New Roman" w:cs="Times New Roman"/>
                <w:sz w:val="28"/>
                <w:lang w:val="uk-UA"/>
              </w:rPr>
              <w:t>відповідній сфері, визначених в умовах, тощо</w:t>
            </w:r>
            <w:r w:rsidR="006B442E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 w:rsidR="00256E02">
              <w:rPr>
                <w:rFonts w:ascii="Times New Roman" w:hAnsi="Times New Roman" w:cs="Times New Roman"/>
                <w:sz w:val="28"/>
                <w:lang w:val="uk-UA"/>
              </w:rPr>
              <w:t>Документи приймаються по 21</w:t>
            </w:r>
            <w:r w:rsidR="006B442E">
              <w:rPr>
                <w:rFonts w:ascii="Times New Roman" w:hAnsi="Times New Roman" w:cs="Times New Roman"/>
                <w:sz w:val="28"/>
                <w:lang w:val="uk-UA"/>
              </w:rPr>
              <w:t xml:space="preserve"> листопада 2022 року включно</w:t>
            </w:r>
          </w:p>
        </w:tc>
      </w:tr>
      <w:tr w:rsidR="00864D83" w:rsidRPr="00E94AA5" w14:paraId="7D51F324" w14:textId="77777777" w:rsidTr="00864D83">
        <w:tc>
          <w:tcPr>
            <w:tcW w:w="2904" w:type="dxa"/>
            <w:gridSpan w:val="2"/>
          </w:tcPr>
          <w:p w14:paraId="34D51056" w14:textId="77777777" w:rsidR="00864D83" w:rsidRPr="00E94AA5" w:rsidRDefault="00864D83" w:rsidP="00864D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Додаткові (необов’язкові) документи</w:t>
            </w:r>
          </w:p>
        </w:tc>
        <w:tc>
          <w:tcPr>
            <w:tcW w:w="7019" w:type="dxa"/>
            <w:gridSpan w:val="2"/>
          </w:tcPr>
          <w:p w14:paraId="6CE08B6E" w14:textId="77777777" w:rsidR="00864D83" w:rsidRPr="00E94AA5" w:rsidRDefault="00864D83" w:rsidP="00864D83">
            <w:pPr>
              <w:tabs>
                <w:tab w:val="left" w:pos="-49"/>
              </w:tabs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Заява щодо забезпечення розумним пристосуванням за формою згідно з додатком 3 до Порядку</w:t>
            </w:r>
          </w:p>
        </w:tc>
      </w:tr>
      <w:tr w:rsidR="00864D83" w:rsidRPr="00E94AA5" w14:paraId="0EB01623" w14:textId="77777777" w:rsidTr="00864D83">
        <w:tc>
          <w:tcPr>
            <w:tcW w:w="2904" w:type="dxa"/>
            <w:gridSpan w:val="2"/>
            <w:hideMark/>
          </w:tcPr>
          <w:p w14:paraId="4BE9B9C4" w14:textId="77777777" w:rsidR="00864D83" w:rsidRPr="00E94AA5" w:rsidRDefault="00864D83" w:rsidP="00864D83">
            <w:pPr>
              <w:spacing w:after="0" w:line="240" w:lineRule="auto"/>
              <w:ind w:right="-5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Місце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та 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спосіб проведення співбесіди </w:t>
            </w:r>
          </w:p>
          <w:p w14:paraId="6088809F" w14:textId="77777777" w:rsidR="00864D83" w:rsidRPr="00E94AA5" w:rsidRDefault="00864D83" w:rsidP="00864D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7019" w:type="dxa"/>
            <w:gridSpan w:val="2"/>
            <w:hideMark/>
          </w:tcPr>
          <w:p w14:paraId="6FBB4D98" w14:textId="77777777" w:rsidR="00864D83" w:rsidRPr="00341B24" w:rsidRDefault="00864D83" w:rsidP="002960F8">
            <w:pPr>
              <w:spacing w:after="0" w:line="240" w:lineRule="auto"/>
              <w:ind w:left="35" w:hanging="35"/>
              <w:rPr>
                <w:rFonts w:ascii="Times New Roman" w:hAnsi="Times New Roman" w:cs="Times New Roman"/>
                <w:sz w:val="28"/>
                <w:lang w:val="uk-UA"/>
              </w:rPr>
            </w:pPr>
            <w:r w:rsidRPr="00341B24">
              <w:rPr>
                <w:rFonts w:ascii="Times New Roman" w:hAnsi="Times New Roman" w:cs="Times New Roman"/>
                <w:sz w:val="28"/>
                <w:lang w:val="uk-UA"/>
              </w:rPr>
              <w:t xml:space="preserve">м. Київ, бульвар Т. Шевченка, 3 </w:t>
            </w:r>
            <w:r w:rsidR="002960F8">
              <w:rPr>
                <w:rFonts w:ascii="Times New Roman" w:hAnsi="Times New Roman" w:cs="Times New Roman"/>
                <w:sz w:val="28"/>
                <w:lang w:val="uk-UA"/>
              </w:rPr>
              <w:t xml:space="preserve">                                      </w:t>
            </w:r>
            <w:r w:rsidRPr="00341B24">
              <w:rPr>
                <w:rFonts w:ascii="Times New Roman" w:hAnsi="Times New Roman" w:cs="Times New Roman"/>
                <w:sz w:val="28"/>
                <w:lang w:val="uk-UA"/>
              </w:rPr>
              <w:t>(проведення за фізичної присутності кандидатів)</w:t>
            </w:r>
          </w:p>
          <w:p w14:paraId="7F9CA764" w14:textId="77777777" w:rsidR="00864D83" w:rsidRPr="00341B24" w:rsidRDefault="00864D83" w:rsidP="00864D83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37CEAC2D" w14:textId="77777777" w:rsidR="00864D83" w:rsidRPr="00341B24" w:rsidRDefault="00864D83" w:rsidP="00864D83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3953F2" w:rsidRPr="00E94AA5" w14:paraId="0834B103" w14:textId="77777777" w:rsidTr="00864D83">
        <w:tc>
          <w:tcPr>
            <w:tcW w:w="2904" w:type="dxa"/>
            <w:gridSpan w:val="2"/>
          </w:tcPr>
          <w:p w14:paraId="144E03C0" w14:textId="77777777" w:rsidR="003953F2" w:rsidRPr="00E94AA5" w:rsidRDefault="003953F2" w:rsidP="003953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Прізвище, ім’я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,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по батькові, номер телефону та адреса електронної пошти особи, яка надає додаткову інформацію </w:t>
            </w:r>
          </w:p>
        </w:tc>
        <w:tc>
          <w:tcPr>
            <w:tcW w:w="7019" w:type="dxa"/>
            <w:gridSpan w:val="2"/>
          </w:tcPr>
          <w:p w14:paraId="0FF297B9" w14:textId="77777777" w:rsidR="003953F2" w:rsidRPr="00341B24" w:rsidRDefault="003953F2" w:rsidP="003953F2">
            <w:pPr>
              <w:spacing w:after="0" w:line="240" w:lineRule="auto"/>
              <w:ind w:left="360" w:hanging="325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341B24">
              <w:rPr>
                <w:rFonts w:ascii="Times New Roman" w:hAnsi="Times New Roman" w:cs="Times New Roman"/>
                <w:sz w:val="28"/>
                <w:lang w:val="uk-UA"/>
              </w:rPr>
              <w:t>Маршалковська Ольга Русланівна</w:t>
            </w:r>
          </w:p>
          <w:p w14:paraId="68B345CF" w14:textId="77777777" w:rsidR="003953F2" w:rsidRPr="00341B24" w:rsidRDefault="003953F2" w:rsidP="003953F2">
            <w:pPr>
              <w:spacing w:after="0" w:line="240" w:lineRule="auto"/>
              <w:ind w:left="360" w:hanging="325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341B24">
              <w:rPr>
                <w:rFonts w:ascii="Times New Roman" w:hAnsi="Times New Roman" w:cs="Times New Roman"/>
                <w:sz w:val="28"/>
                <w:lang w:val="uk-UA"/>
              </w:rPr>
              <w:t xml:space="preserve">тел. +38 (044) 279-72-51, </w:t>
            </w:r>
          </w:p>
          <w:p w14:paraId="4089F97B" w14:textId="77777777" w:rsidR="003953F2" w:rsidRPr="00341B24" w:rsidRDefault="003953F2" w:rsidP="003953F2">
            <w:pPr>
              <w:spacing w:after="0" w:line="240" w:lineRule="auto"/>
              <w:ind w:left="360" w:hanging="325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341B24">
              <w:rPr>
                <w:rFonts w:ascii="Times New Roman" w:hAnsi="Times New Roman" w:cs="Times New Roman"/>
                <w:sz w:val="28"/>
                <w:lang w:val="uk-UA"/>
              </w:rPr>
              <w:t>адреса електронної пошти: culture@kyivcity.gov.ua </w:t>
            </w:r>
          </w:p>
        </w:tc>
      </w:tr>
      <w:tr w:rsidR="003953F2" w:rsidRPr="00E94AA5" w14:paraId="4DBC2CAF" w14:textId="77777777" w:rsidTr="00864D83">
        <w:trPr>
          <w:trHeight w:val="709"/>
        </w:trPr>
        <w:tc>
          <w:tcPr>
            <w:tcW w:w="9923" w:type="dxa"/>
            <w:gridSpan w:val="4"/>
          </w:tcPr>
          <w:p w14:paraId="687784F2" w14:textId="77777777" w:rsidR="003953F2" w:rsidRDefault="003953F2" w:rsidP="003953F2">
            <w:pPr>
              <w:spacing w:after="0" w:line="240" w:lineRule="auto"/>
              <w:ind w:hanging="4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14:paraId="4C343558" w14:textId="77777777" w:rsidR="004E75A1" w:rsidRDefault="004E75A1" w:rsidP="003953F2">
            <w:pPr>
              <w:spacing w:after="0" w:line="240" w:lineRule="auto"/>
              <w:ind w:hanging="4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14:paraId="09EF4D5C" w14:textId="77777777" w:rsidR="003953F2" w:rsidRPr="00E94AA5" w:rsidRDefault="003953F2" w:rsidP="003953F2">
            <w:pPr>
              <w:spacing w:after="0" w:line="240" w:lineRule="auto"/>
              <w:ind w:hanging="4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lastRenderedPageBreak/>
              <w:t>Кваліфікаційні вимоги</w:t>
            </w:r>
          </w:p>
          <w:p w14:paraId="3C777479" w14:textId="77777777" w:rsidR="003953F2" w:rsidRPr="00E94AA5" w:rsidRDefault="003953F2" w:rsidP="003953F2">
            <w:pPr>
              <w:tabs>
                <w:tab w:val="left" w:pos="3990"/>
              </w:tabs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ab/>
            </w:r>
          </w:p>
        </w:tc>
      </w:tr>
      <w:tr w:rsidR="003953F2" w:rsidRPr="00E94AA5" w14:paraId="093C28C7" w14:textId="77777777" w:rsidTr="00864D83">
        <w:tc>
          <w:tcPr>
            <w:tcW w:w="853" w:type="dxa"/>
            <w:hideMark/>
          </w:tcPr>
          <w:p w14:paraId="470B1089" w14:textId="77777777" w:rsidR="003953F2" w:rsidRPr="00E94AA5" w:rsidRDefault="003953F2" w:rsidP="003953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lastRenderedPageBreak/>
              <w:t>1.</w:t>
            </w:r>
          </w:p>
        </w:tc>
        <w:tc>
          <w:tcPr>
            <w:tcW w:w="2150" w:type="dxa"/>
            <w:gridSpan w:val="2"/>
            <w:hideMark/>
          </w:tcPr>
          <w:p w14:paraId="0E86453E" w14:textId="77777777" w:rsidR="003953F2" w:rsidRPr="00E94AA5" w:rsidRDefault="003953F2" w:rsidP="003953F2">
            <w:pPr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Освіта</w:t>
            </w:r>
          </w:p>
        </w:tc>
        <w:tc>
          <w:tcPr>
            <w:tcW w:w="6920" w:type="dxa"/>
            <w:hideMark/>
          </w:tcPr>
          <w:p w14:paraId="501B1D76" w14:textId="77777777" w:rsidR="003953F2" w:rsidRPr="002960F8" w:rsidRDefault="003953F2" w:rsidP="003953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/>
              </w:rPr>
              <w:t>Вища освіта ступеня молодшого бакалавра або бакалавра</w:t>
            </w:r>
            <w:r w:rsidR="002960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відповідного спрямування</w:t>
            </w:r>
          </w:p>
          <w:p w14:paraId="3B460BB6" w14:textId="77777777" w:rsidR="003953F2" w:rsidRPr="00311A17" w:rsidRDefault="003953F2" w:rsidP="003953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/>
              </w:rPr>
            </w:pPr>
          </w:p>
        </w:tc>
      </w:tr>
      <w:tr w:rsidR="003953F2" w:rsidRPr="00E94AA5" w14:paraId="104C5D0F" w14:textId="77777777" w:rsidTr="00864D83">
        <w:tc>
          <w:tcPr>
            <w:tcW w:w="853" w:type="dxa"/>
            <w:hideMark/>
          </w:tcPr>
          <w:p w14:paraId="63F4FDBB" w14:textId="77777777" w:rsidR="003953F2" w:rsidRPr="00E94AA5" w:rsidRDefault="003953F2" w:rsidP="003953F2">
            <w:pPr>
              <w:ind w:left="37" w:right="-24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2.</w:t>
            </w:r>
          </w:p>
        </w:tc>
        <w:tc>
          <w:tcPr>
            <w:tcW w:w="2150" w:type="dxa"/>
            <w:gridSpan w:val="2"/>
            <w:hideMark/>
          </w:tcPr>
          <w:p w14:paraId="48B6EBEA" w14:textId="77777777" w:rsidR="003953F2" w:rsidRPr="00E94AA5" w:rsidRDefault="003953F2" w:rsidP="003953F2">
            <w:pPr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Досвід роботи</w:t>
            </w:r>
          </w:p>
        </w:tc>
        <w:tc>
          <w:tcPr>
            <w:tcW w:w="6920" w:type="dxa"/>
            <w:hideMark/>
          </w:tcPr>
          <w:p w14:paraId="2C8548F3" w14:textId="77777777" w:rsidR="003953F2" w:rsidRPr="00311A17" w:rsidRDefault="003953F2" w:rsidP="003953F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/>
              </w:rPr>
              <w:t>Не потребу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є</w:t>
            </w:r>
          </w:p>
        </w:tc>
      </w:tr>
      <w:tr w:rsidR="003953F2" w:rsidRPr="00E94AA5" w14:paraId="559B8C95" w14:textId="77777777" w:rsidTr="00864D83">
        <w:tc>
          <w:tcPr>
            <w:tcW w:w="853" w:type="dxa"/>
            <w:hideMark/>
          </w:tcPr>
          <w:p w14:paraId="5C9AC690" w14:textId="77777777" w:rsidR="003953F2" w:rsidRPr="00E94AA5" w:rsidRDefault="003953F2" w:rsidP="003953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3.</w:t>
            </w:r>
          </w:p>
          <w:p w14:paraId="38C07268" w14:textId="77777777" w:rsidR="003953F2" w:rsidRPr="00E94AA5" w:rsidRDefault="003953F2" w:rsidP="003953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2150" w:type="dxa"/>
            <w:gridSpan w:val="2"/>
            <w:hideMark/>
          </w:tcPr>
          <w:p w14:paraId="49F1CF6E" w14:textId="77777777" w:rsidR="003953F2" w:rsidRPr="00E94AA5" w:rsidRDefault="003953F2" w:rsidP="003953F2">
            <w:pPr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Володіння державною мовою</w:t>
            </w:r>
          </w:p>
        </w:tc>
        <w:tc>
          <w:tcPr>
            <w:tcW w:w="6920" w:type="dxa"/>
            <w:hideMark/>
          </w:tcPr>
          <w:p w14:paraId="5CAF8C05" w14:textId="77777777" w:rsidR="003953F2" w:rsidRPr="00E94AA5" w:rsidRDefault="003953F2" w:rsidP="003953F2">
            <w:pPr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Вільне володіння державною мовою</w:t>
            </w:r>
          </w:p>
        </w:tc>
      </w:tr>
      <w:tr w:rsidR="003953F2" w:rsidRPr="00E94AA5" w14:paraId="40D1A5EE" w14:textId="77777777" w:rsidTr="00864D83">
        <w:tc>
          <w:tcPr>
            <w:tcW w:w="9923" w:type="dxa"/>
            <w:gridSpan w:val="4"/>
          </w:tcPr>
          <w:p w14:paraId="4B6D1821" w14:textId="77777777" w:rsidR="003953F2" w:rsidRPr="00E94AA5" w:rsidRDefault="003953F2" w:rsidP="003953F2">
            <w:pPr>
              <w:tabs>
                <w:tab w:val="left" w:pos="3120"/>
              </w:tabs>
              <w:spacing w:after="0" w:line="240" w:lineRule="auto"/>
              <w:ind w:firstLine="2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Вимоги до компетентності</w:t>
            </w:r>
          </w:p>
          <w:p w14:paraId="33438853" w14:textId="77777777" w:rsidR="003953F2" w:rsidRPr="00E94AA5" w:rsidRDefault="003953F2" w:rsidP="003953F2">
            <w:pPr>
              <w:spacing w:after="0" w:line="240" w:lineRule="auto"/>
              <w:ind w:firstLine="2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3953F2" w:rsidRPr="00E94AA5" w14:paraId="76AFB4EA" w14:textId="77777777" w:rsidTr="00864D83">
        <w:tc>
          <w:tcPr>
            <w:tcW w:w="9923" w:type="dxa"/>
            <w:gridSpan w:val="4"/>
          </w:tcPr>
          <w:p w14:paraId="45D763C4" w14:textId="77777777" w:rsidR="003953F2" w:rsidRPr="00E94AA5" w:rsidRDefault="003953F2" w:rsidP="003953F2">
            <w:pPr>
              <w:tabs>
                <w:tab w:val="left" w:pos="0"/>
              </w:tabs>
              <w:spacing w:after="0" w:line="240" w:lineRule="auto"/>
              <w:ind w:firstLine="27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      Вимога   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                     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Компоненти вимоги</w:t>
            </w:r>
          </w:p>
          <w:p w14:paraId="731B3AE7" w14:textId="77777777" w:rsidR="003953F2" w:rsidRPr="00E94AA5" w:rsidRDefault="003953F2" w:rsidP="003953F2">
            <w:pPr>
              <w:tabs>
                <w:tab w:val="left" w:pos="4440"/>
              </w:tabs>
              <w:spacing w:after="0" w:line="240" w:lineRule="auto"/>
              <w:ind w:firstLine="27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3953F2" w:rsidRPr="00E94AA5" w14:paraId="4A668F6F" w14:textId="77777777" w:rsidTr="00864D83">
        <w:trPr>
          <w:trHeight w:val="650"/>
        </w:trPr>
        <w:tc>
          <w:tcPr>
            <w:tcW w:w="853" w:type="dxa"/>
          </w:tcPr>
          <w:p w14:paraId="4DBC5EBB" w14:textId="77777777" w:rsidR="003953F2" w:rsidRPr="00E94AA5" w:rsidRDefault="003953F2" w:rsidP="003953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1.</w:t>
            </w:r>
          </w:p>
        </w:tc>
        <w:tc>
          <w:tcPr>
            <w:tcW w:w="2150" w:type="dxa"/>
            <w:gridSpan w:val="2"/>
          </w:tcPr>
          <w:p w14:paraId="4E8B1129" w14:textId="77777777" w:rsidR="003953F2" w:rsidRPr="00E94AA5" w:rsidRDefault="003953F2" w:rsidP="003953F2">
            <w:pPr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Досягнення результатів</w:t>
            </w:r>
          </w:p>
        </w:tc>
        <w:tc>
          <w:tcPr>
            <w:tcW w:w="6920" w:type="dxa"/>
          </w:tcPr>
          <w:p w14:paraId="481E3AF2" w14:textId="77777777" w:rsidR="003953F2" w:rsidRPr="00311A17" w:rsidRDefault="003953F2" w:rsidP="0039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311A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здатність до чіткого бачення результату діяльності;</w:t>
            </w:r>
          </w:p>
          <w:p w14:paraId="4AC822B7" w14:textId="77777777" w:rsidR="003953F2" w:rsidRDefault="003953F2" w:rsidP="003953F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- вміння фокусувати зусилля для досягнення результату діяльності;</w:t>
            </w:r>
          </w:p>
          <w:p w14:paraId="7AE8A749" w14:textId="77777777" w:rsidR="003953F2" w:rsidRPr="006E188B" w:rsidRDefault="003953F2" w:rsidP="0039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- вміння запобігати та ефективно долати перешкоди</w:t>
            </w:r>
          </w:p>
        </w:tc>
      </w:tr>
      <w:tr w:rsidR="003953F2" w:rsidRPr="00E94AA5" w14:paraId="1096B6E4" w14:textId="77777777" w:rsidTr="00864D83">
        <w:trPr>
          <w:trHeight w:val="1022"/>
        </w:trPr>
        <w:tc>
          <w:tcPr>
            <w:tcW w:w="853" w:type="dxa"/>
          </w:tcPr>
          <w:p w14:paraId="5B996F29" w14:textId="77777777" w:rsidR="003953F2" w:rsidRPr="00E94AA5" w:rsidRDefault="003953F2" w:rsidP="003953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2.</w:t>
            </w:r>
          </w:p>
        </w:tc>
        <w:tc>
          <w:tcPr>
            <w:tcW w:w="2150" w:type="dxa"/>
            <w:gridSpan w:val="2"/>
          </w:tcPr>
          <w:p w14:paraId="284A6FEE" w14:textId="77777777" w:rsidR="003953F2" w:rsidRPr="00E94AA5" w:rsidRDefault="003953F2" w:rsidP="003953F2">
            <w:pPr>
              <w:spacing w:after="0" w:line="240" w:lineRule="auto"/>
              <w:ind w:left="-153" w:firstLine="44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Відповідальність</w:t>
            </w:r>
          </w:p>
        </w:tc>
        <w:tc>
          <w:tcPr>
            <w:tcW w:w="6920" w:type="dxa"/>
          </w:tcPr>
          <w:p w14:paraId="4AB4D6DA" w14:textId="77777777" w:rsidR="003953F2" w:rsidRDefault="003953F2" w:rsidP="003953F2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- усвідомлення важливості якісного виконання своїх посадових обов’язків з дотримання строків та встановлення процедур;</w:t>
            </w:r>
          </w:p>
          <w:p w14:paraId="16A3376C" w14:textId="77777777" w:rsidR="003953F2" w:rsidRPr="006E188B" w:rsidRDefault="003953F2" w:rsidP="003953F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27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8474F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</w:t>
            </w:r>
            <w:r w:rsidRPr="008474F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14:paraId="0E91F5FD" w14:textId="77777777" w:rsidR="003953F2" w:rsidRPr="00E94AA5" w:rsidRDefault="003953F2" w:rsidP="0039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здатність брати на себе зобов’язання, чітко їх дотримуватись і виконувати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;</w:t>
            </w:r>
          </w:p>
        </w:tc>
      </w:tr>
      <w:tr w:rsidR="003953F2" w:rsidRPr="008474F3" w14:paraId="7C2678AE" w14:textId="77777777" w:rsidTr="00864D83">
        <w:tc>
          <w:tcPr>
            <w:tcW w:w="853" w:type="dxa"/>
          </w:tcPr>
          <w:p w14:paraId="00F3035A" w14:textId="77777777" w:rsidR="003953F2" w:rsidRDefault="003953F2" w:rsidP="003953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3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  <w:p w14:paraId="05D441DB" w14:textId="77777777" w:rsidR="003953F2" w:rsidRDefault="003953F2" w:rsidP="003953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14:paraId="3AEF1DD7" w14:textId="77777777" w:rsidR="003953F2" w:rsidRDefault="003953F2" w:rsidP="003953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14:paraId="025897AF" w14:textId="77777777" w:rsidR="003953F2" w:rsidRDefault="003953F2" w:rsidP="003953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14:paraId="1BBFCF3F" w14:textId="77777777" w:rsidR="003953F2" w:rsidRDefault="003953F2" w:rsidP="003953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14:paraId="287E5FFC" w14:textId="77777777" w:rsidR="003953F2" w:rsidRPr="00E94AA5" w:rsidRDefault="003953F2" w:rsidP="003953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2150" w:type="dxa"/>
            <w:gridSpan w:val="2"/>
          </w:tcPr>
          <w:p w14:paraId="13350497" w14:textId="77777777" w:rsidR="003953F2" w:rsidRPr="006E188B" w:rsidRDefault="003953F2" w:rsidP="003953F2">
            <w:pPr>
              <w:spacing w:after="0" w:line="240" w:lineRule="auto"/>
              <w:ind w:hanging="49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Цифрова грамотність</w:t>
            </w:r>
            <w:r w:rsidRPr="006E188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</w:p>
          <w:p w14:paraId="73FDD79D" w14:textId="77777777" w:rsidR="003953F2" w:rsidRPr="006E188B" w:rsidRDefault="003953F2" w:rsidP="003953F2">
            <w:pPr>
              <w:spacing w:after="0" w:line="240" w:lineRule="auto"/>
              <w:ind w:hanging="49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  <w:p w14:paraId="6C459C2A" w14:textId="77777777" w:rsidR="003953F2" w:rsidRPr="006E188B" w:rsidRDefault="003953F2" w:rsidP="003953F2">
            <w:pPr>
              <w:spacing w:after="0" w:line="240" w:lineRule="auto"/>
              <w:ind w:hanging="49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  <w:p w14:paraId="4584FA75" w14:textId="77777777" w:rsidR="003953F2" w:rsidRPr="006E188B" w:rsidRDefault="003953F2" w:rsidP="003953F2">
            <w:pPr>
              <w:spacing w:after="0" w:line="240" w:lineRule="auto"/>
              <w:ind w:hanging="49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  <w:p w14:paraId="19893672" w14:textId="77777777" w:rsidR="003953F2" w:rsidRPr="006E188B" w:rsidRDefault="003953F2" w:rsidP="003953F2">
            <w:pPr>
              <w:spacing w:after="0" w:line="240" w:lineRule="auto"/>
              <w:ind w:left="51" w:hanging="5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  <w:p w14:paraId="3FFA6205" w14:textId="77777777" w:rsidR="003953F2" w:rsidRPr="006E188B" w:rsidRDefault="003953F2" w:rsidP="003953F2">
            <w:pPr>
              <w:spacing w:after="0" w:line="240" w:lineRule="auto"/>
              <w:ind w:left="51" w:hanging="5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  <w:tbl>
            <w:tblPr>
              <w:tblW w:w="4675" w:type="pct"/>
              <w:tblBorders>
                <w:top w:val="outset" w:sz="2" w:space="0" w:color="auto"/>
                <w:left w:val="outset" w:sz="2" w:space="0" w:color="auto"/>
                <w:bottom w:val="outset" w:sz="2" w:space="0" w:color="auto"/>
                <w:right w:val="outset" w:sz="2" w:space="0" w:color="auto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1768"/>
            </w:tblGrid>
            <w:tr w:rsidR="003953F2" w:rsidRPr="006E188B" w14:paraId="5DFF00DF" w14:textId="77777777" w:rsidTr="006E188B">
              <w:trPr>
                <w:trHeight w:val="30"/>
              </w:trPr>
              <w:tc>
                <w:tcPr>
                  <w:tcW w:w="1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14:paraId="038F32E9" w14:textId="77777777" w:rsidR="003953F2" w:rsidRPr="002F31C2" w:rsidRDefault="003953F2" w:rsidP="003953F2">
                  <w:pPr>
                    <w:spacing w:after="0" w:line="240" w:lineRule="auto"/>
                    <w:ind w:left="51" w:hanging="51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  <w:t xml:space="preserve">    </w:t>
                  </w:r>
                </w:p>
              </w:tc>
              <w:tc>
                <w:tcPr>
                  <w:tcW w:w="489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14:paraId="27A0C700" w14:textId="77777777" w:rsidR="003953F2" w:rsidRPr="002F31C2" w:rsidRDefault="003953F2" w:rsidP="003953F2">
                  <w:pPr>
                    <w:spacing w:after="0" w:line="240" w:lineRule="auto"/>
                    <w:ind w:left="51" w:hanging="51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14:paraId="1AD15BDB" w14:textId="77777777" w:rsidR="003953F2" w:rsidRPr="006E188B" w:rsidRDefault="003953F2" w:rsidP="003953F2">
            <w:pPr>
              <w:spacing w:after="0" w:line="240" w:lineRule="auto"/>
              <w:ind w:hanging="49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6920" w:type="dxa"/>
          </w:tcPr>
          <w:p w14:paraId="6CBDA929" w14:textId="77777777" w:rsidR="003953F2" w:rsidRDefault="003953F2" w:rsidP="003953F2">
            <w:pPr>
              <w:pStyle w:val="1"/>
              <w:tabs>
                <w:tab w:val="left" w:pos="1350"/>
              </w:tabs>
              <w:spacing w:after="0" w:line="240" w:lineRule="auto"/>
              <w:jc w:val="both"/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</w:pPr>
            <w:r w:rsidRPr="004C1E6A"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  <w:t>-</w:t>
            </w:r>
            <w:r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  <w:t xml:space="preserve"> вміння використовувати комп’ютерні пристрої, базове офісне та спеціалізоване програмне забезпечення для ефективного виконання своїх посадових обов’язків;</w:t>
            </w:r>
          </w:p>
          <w:p w14:paraId="430F8A79" w14:textId="77777777" w:rsidR="003953F2" w:rsidRDefault="003953F2" w:rsidP="003953F2">
            <w:pPr>
              <w:pStyle w:val="1"/>
              <w:tabs>
                <w:tab w:val="left" w:pos="1350"/>
              </w:tabs>
              <w:spacing w:after="0" w:line="240" w:lineRule="auto"/>
              <w:jc w:val="both"/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</w:pPr>
            <w:r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  <w:t>- вміння використовувати сервіси інтернету для ефективного пошуку потрібної інформації;</w:t>
            </w:r>
          </w:p>
          <w:p w14:paraId="4640121B" w14:textId="77777777" w:rsidR="003953F2" w:rsidRDefault="003953F2" w:rsidP="003953F2">
            <w:pPr>
              <w:pStyle w:val="1"/>
              <w:tabs>
                <w:tab w:val="left" w:pos="1350"/>
              </w:tabs>
              <w:spacing w:after="0" w:line="240" w:lineRule="auto"/>
              <w:jc w:val="both"/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</w:pPr>
            <w:r w:rsidRPr="005547DB"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  <w:t>-</w:t>
            </w:r>
            <w:r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  <w:t xml:space="preserve"> вміння перевіряти надійність джерел і достовірність даних та інформації у цифровому середовищі;</w:t>
            </w:r>
          </w:p>
          <w:p w14:paraId="230380F5" w14:textId="77777777" w:rsidR="003953F2" w:rsidRDefault="003953F2" w:rsidP="003953F2">
            <w:pPr>
              <w:pStyle w:val="1"/>
              <w:tabs>
                <w:tab w:val="left" w:pos="1350"/>
              </w:tabs>
              <w:spacing w:after="0" w:line="240" w:lineRule="auto"/>
              <w:jc w:val="both"/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</w:pPr>
            <w:r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  <w:t>- здатність працювати з документами в різних цифрових форматах;</w:t>
            </w:r>
          </w:p>
          <w:p w14:paraId="5877071A" w14:textId="77777777" w:rsidR="003953F2" w:rsidRDefault="003953F2" w:rsidP="003953F2">
            <w:pPr>
              <w:pStyle w:val="1"/>
              <w:tabs>
                <w:tab w:val="left" w:pos="1350"/>
              </w:tabs>
              <w:spacing w:after="0" w:line="240" w:lineRule="auto"/>
              <w:jc w:val="both"/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</w:pPr>
            <w:r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  <w:t>- 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обов’язків;</w:t>
            </w:r>
          </w:p>
          <w:p w14:paraId="695850F3" w14:textId="77777777" w:rsidR="003953F2" w:rsidRPr="00E94AA5" w:rsidRDefault="003953F2" w:rsidP="003953F2">
            <w:pPr>
              <w:pStyle w:val="1"/>
              <w:tabs>
                <w:tab w:val="left" w:pos="1350"/>
              </w:tabs>
              <w:spacing w:after="0" w:line="240" w:lineRule="auto"/>
              <w:jc w:val="both"/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</w:pPr>
            <w:r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  <w:t xml:space="preserve">- вміння використовувати спільні онлайн календарі, сервіси для підготовки та спільного редагування </w:t>
            </w:r>
            <w:r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  <w:lastRenderedPageBreak/>
              <w:t>документів, вміти користуватись кваліфікованим електронним підписом (КЕП).</w:t>
            </w:r>
          </w:p>
        </w:tc>
      </w:tr>
      <w:tr w:rsidR="003953F2" w:rsidRPr="00E94AA5" w14:paraId="49614CE9" w14:textId="77777777" w:rsidTr="00864D83">
        <w:tc>
          <w:tcPr>
            <w:tcW w:w="9923" w:type="dxa"/>
            <w:gridSpan w:val="4"/>
          </w:tcPr>
          <w:p w14:paraId="6AF09575" w14:textId="77777777" w:rsidR="003953F2" w:rsidRDefault="003953F2" w:rsidP="003953F2">
            <w:pPr>
              <w:tabs>
                <w:tab w:val="left" w:pos="432"/>
                <w:tab w:val="left" w:pos="3615"/>
                <w:tab w:val="center" w:pos="4954"/>
              </w:tabs>
              <w:spacing w:after="0" w:line="240" w:lineRule="auto"/>
              <w:ind w:hanging="4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14:paraId="2AA29939" w14:textId="77777777" w:rsidR="003953F2" w:rsidRPr="00E94AA5" w:rsidRDefault="003953F2" w:rsidP="003953F2">
            <w:pPr>
              <w:tabs>
                <w:tab w:val="left" w:pos="432"/>
                <w:tab w:val="left" w:pos="3615"/>
                <w:tab w:val="center" w:pos="4954"/>
              </w:tabs>
              <w:spacing w:after="0" w:line="240" w:lineRule="auto"/>
              <w:ind w:hanging="4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Професійні знання</w:t>
            </w:r>
          </w:p>
          <w:p w14:paraId="3ADCF2F4" w14:textId="77777777" w:rsidR="003953F2" w:rsidRPr="00E94AA5" w:rsidRDefault="003953F2" w:rsidP="003953F2">
            <w:pPr>
              <w:tabs>
                <w:tab w:val="left" w:pos="432"/>
              </w:tabs>
              <w:spacing w:after="0" w:line="240" w:lineRule="auto"/>
              <w:ind w:hanging="4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3953F2" w:rsidRPr="00E94AA5" w14:paraId="5CC31953" w14:textId="77777777" w:rsidTr="00864D83">
        <w:tc>
          <w:tcPr>
            <w:tcW w:w="853" w:type="dxa"/>
          </w:tcPr>
          <w:p w14:paraId="34D0716B" w14:textId="77777777" w:rsidR="003953F2" w:rsidRPr="00E94AA5" w:rsidRDefault="003953F2" w:rsidP="003953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2150" w:type="dxa"/>
            <w:gridSpan w:val="2"/>
            <w:hideMark/>
          </w:tcPr>
          <w:p w14:paraId="3B9BE97E" w14:textId="77777777" w:rsidR="003953F2" w:rsidRPr="00E94AA5" w:rsidRDefault="003953F2" w:rsidP="003953F2">
            <w:pPr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Вимога</w:t>
            </w:r>
          </w:p>
        </w:tc>
        <w:tc>
          <w:tcPr>
            <w:tcW w:w="6920" w:type="dxa"/>
          </w:tcPr>
          <w:p w14:paraId="67595585" w14:textId="77777777" w:rsidR="003953F2" w:rsidRPr="00E94AA5" w:rsidRDefault="003953F2" w:rsidP="003953F2">
            <w:pPr>
              <w:tabs>
                <w:tab w:val="left" w:pos="432"/>
              </w:tabs>
              <w:spacing w:after="0" w:line="240" w:lineRule="auto"/>
              <w:ind w:hanging="4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Компоненти вимоги</w:t>
            </w:r>
          </w:p>
          <w:p w14:paraId="6932CBD8" w14:textId="77777777" w:rsidR="003953F2" w:rsidRPr="00E94AA5" w:rsidRDefault="003953F2" w:rsidP="003953F2">
            <w:pPr>
              <w:tabs>
                <w:tab w:val="left" w:pos="432"/>
              </w:tabs>
              <w:spacing w:after="0" w:line="240" w:lineRule="auto"/>
              <w:ind w:hanging="4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3953F2" w:rsidRPr="00E94AA5" w14:paraId="058C5D32" w14:textId="77777777" w:rsidTr="00864D83">
        <w:tc>
          <w:tcPr>
            <w:tcW w:w="853" w:type="dxa"/>
            <w:hideMark/>
          </w:tcPr>
          <w:p w14:paraId="43AF68A8" w14:textId="77777777" w:rsidR="003953F2" w:rsidRPr="00E94AA5" w:rsidRDefault="003953F2" w:rsidP="003953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1.</w:t>
            </w:r>
          </w:p>
        </w:tc>
        <w:tc>
          <w:tcPr>
            <w:tcW w:w="2150" w:type="dxa"/>
            <w:gridSpan w:val="2"/>
            <w:hideMark/>
          </w:tcPr>
          <w:p w14:paraId="3B4ED743" w14:textId="77777777" w:rsidR="003953F2" w:rsidRPr="00E94AA5" w:rsidRDefault="003953F2" w:rsidP="003953F2">
            <w:pPr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Знання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/>
              </w:rPr>
              <w:t xml:space="preserve"> 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законодавства</w:t>
            </w:r>
          </w:p>
        </w:tc>
        <w:tc>
          <w:tcPr>
            <w:tcW w:w="6920" w:type="dxa"/>
          </w:tcPr>
          <w:p w14:paraId="5AA50433" w14:textId="77777777" w:rsidR="003953F2" w:rsidRPr="00E94AA5" w:rsidRDefault="003953F2" w:rsidP="003953F2">
            <w:pPr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Знання:</w:t>
            </w:r>
          </w:p>
          <w:p w14:paraId="079EF0B9" w14:textId="77777777" w:rsidR="003953F2" w:rsidRPr="00E94AA5" w:rsidRDefault="003953F2" w:rsidP="003953F2">
            <w:pPr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Конституції України;</w:t>
            </w:r>
          </w:p>
          <w:p w14:paraId="778594AA" w14:textId="77777777" w:rsidR="003953F2" w:rsidRPr="00E94AA5" w:rsidRDefault="003953F2" w:rsidP="003953F2">
            <w:pPr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Закону України «Про державну службу»,</w:t>
            </w:r>
          </w:p>
          <w:p w14:paraId="5AA52515" w14:textId="77777777" w:rsidR="003953F2" w:rsidRPr="00E94AA5" w:rsidRDefault="003953F2" w:rsidP="003953F2">
            <w:pPr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Закону України «Про запобігання корупції», Закон України «Про місцеве самоврядування в Україні», Закон України «Про столицю України - місто-герой Київ»,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Бюджетний кодекс України, 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Закон України «Про доступ до публічної інформації», Закон України «Про звернення громадян»</w:t>
            </w:r>
          </w:p>
          <w:p w14:paraId="0C8C830E" w14:textId="77777777" w:rsidR="003953F2" w:rsidRPr="00E94AA5" w:rsidRDefault="003953F2" w:rsidP="003953F2">
            <w:pPr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3953F2" w:rsidRPr="00E94AA5" w14:paraId="558E952C" w14:textId="77777777" w:rsidTr="00864D83">
        <w:tc>
          <w:tcPr>
            <w:tcW w:w="853" w:type="dxa"/>
          </w:tcPr>
          <w:p w14:paraId="74E007F9" w14:textId="77777777" w:rsidR="003953F2" w:rsidRPr="00E94AA5" w:rsidRDefault="003953F2" w:rsidP="003953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2.</w:t>
            </w:r>
          </w:p>
        </w:tc>
        <w:tc>
          <w:tcPr>
            <w:tcW w:w="2150" w:type="dxa"/>
            <w:gridSpan w:val="2"/>
          </w:tcPr>
          <w:p w14:paraId="519EE03B" w14:textId="77777777" w:rsidR="003953F2" w:rsidRPr="00E94AA5" w:rsidRDefault="003953F2" w:rsidP="003953F2">
            <w:pPr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Знання законодавства у сфері</w:t>
            </w:r>
          </w:p>
          <w:p w14:paraId="570D0C2D" w14:textId="77777777" w:rsidR="003953F2" w:rsidRPr="00E94AA5" w:rsidRDefault="003953F2" w:rsidP="003953F2">
            <w:pPr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6920" w:type="dxa"/>
            <w:hideMark/>
          </w:tcPr>
          <w:p w14:paraId="2A9904E6" w14:textId="77777777" w:rsidR="003953F2" w:rsidRPr="00E94AA5" w:rsidRDefault="003953F2" w:rsidP="003953F2">
            <w:pPr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Знання:</w:t>
            </w:r>
          </w:p>
          <w:p w14:paraId="0CF95DC2" w14:textId="512B1746" w:rsidR="003953F2" w:rsidRPr="00E94AA5" w:rsidRDefault="004E75A1" w:rsidP="008474F3">
            <w:pPr>
              <w:tabs>
                <w:tab w:val="left" w:pos="5939"/>
                <w:tab w:val="left" w:pos="6079"/>
              </w:tabs>
              <w:spacing w:after="0" w:line="240" w:lineRule="auto"/>
              <w:ind w:left="27" w:hanging="2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Закон України «Про місцеве самоврядування»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інших нормативно-правових актів, що регулюют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ь питання культури та мистецтва</w:t>
            </w:r>
            <w:r w:rsidR="003953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, </w:t>
            </w:r>
            <w:r w:rsidR="00081FBC" w:rsidRPr="005F5A7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Положення про Департамент культури виконавчого органу Київської міської ради (Київської міської державної адміністрації), затвердженого рішенням Київської міської ради від 02 </w:t>
            </w:r>
            <w:r w:rsidR="00081FB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березня  2023</w:t>
            </w:r>
            <w:r w:rsidR="00081FB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року № 6019/6060</w:t>
            </w:r>
            <w:r w:rsidR="00081FBC" w:rsidRPr="000A0CD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)</w:t>
            </w:r>
            <w:r w:rsidR="00081FB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</w:tc>
      </w:tr>
    </w:tbl>
    <w:p w14:paraId="59FD8D94" w14:textId="77777777" w:rsidR="00446ACB" w:rsidRPr="00E94AA5" w:rsidRDefault="00446ACB" w:rsidP="005E2EB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sectPr w:rsidR="00446ACB" w:rsidRPr="00E94AA5" w:rsidSect="006B442E">
      <w:pgSz w:w="12240" w:h="15840"/>
      <w:pgMar w:top="426" w:right="61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6233BB"/>
    <w:multiLevelType w:val="hybridMultilevel"/>
    <w:tmpl w:val="21180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F3805"/>
    <w:multiLevelType w:val="hybridMultilevel"/>
    <w:tmpl w:val="B5E47ABA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44FAB"/>
    <w:multiLevelType w:val="hybridMultilevel"/>
    <w:tmpl w:val="BC5CBA96"/>
    <w:lvl w:ilvl="0" w:tplc="CF929572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8FC43F9"/>
    <w:multiLevelType w:val="hybridMultilevel"/>
    <w:tmpl w:val="4EFED646"/>
    <w:lvl w:ilvl="0" w:tplc="0638FA70">
      <w:start w:val="1"/>
      <w:numFmt w:val="decimal"/>
      <w:lvlText w:val="%1."/>
      <w:lvlJc w:val="left"/>
      <w:pPr>
        <w:ind w:left="431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1" w:hanging="360"/>
      </w:pPr>
    </w:lvl>
    <w:lvl w:ilvl="2" w:tplc="0409001B" w:tentative="1">
      <w:start w:val="1"/>
      <w:numFmt w:val="lowerRoman"/>
      <w:lvlText w:val="%3."/>
      <w:lvlJc w:val="right"/>
      <w:pPr>
        <w:ind w:left="1751" w:hanging="180"/>
      </w:pPr>
    </w:lvl>
    <w:lvl w:ilvl="3" w:tplc="0409000F" w:tentative="1">
      <w:start w:val="1"/>
      <w:numFmt w:val="decimal"/>
      <w:lvlText w:val="%4."/>
      <w:lvlJc w:val="left"/>
      <w:pPr>
        <w:ind w:left="2471" w:hanging="360"/>
      </w:pPr>
    </w:lvl>
    <w:lvl w:ilvl="4" w:tplc="04090019" w:tentative="1">
      <w:start w:val="1"/>
      <w:numFmt w:val="lowerLetter"/>
      <w:lvlText w:val="%5."/>
      <w:lvlJc w:val="left"/>
      <w:pPr>
        <w:ind w:left="3191" w:hanging="360"/>
      </w:pPr>
    </w:lvl>
    <w:lvl w:ilvl="5" w:tplc="0409001B" w:tentative="1">
      <w:start w:val="1"/>
      <w:numFmt w:val="lowerRoman"/>
      <w:lvlText w:val="%6."/>
      <w:lvlJc w:val="right"/>
      <w:pPr>
        <w:ind w:left="3911" w:hanging="180"/>
      </w:pPr>
    </w:lvl>
    <w:lvl w:ilvl="6" w:tplc="0409000F" w:tentative="1">
      <w:start w:val="1"/>
      <w:numFmt w:val="decimal"/>
      <w:lvlText w:val="%7."/>
      <w:lvlJc w:val="left"/>
      <w:pPr>
        <w:ind w:left="4631" w:hanging="360"/>
      </w:pPr>
    </w:lvl>
    <w:lvl w:ilvl="7" w:tplc="04090019" w:tentative="1">
      <w:start w:val="1"/>
      <w:numFmt w:val="lowerLetter"/>
      <w:lvlText w:val="%8."/>
      <w:lvlJc w:val="left"/>
      <w:pPr>
        <w:ind w:left="5351" w:hanging="360"/>
      </w:pPr>
    </w:lvl>
    <w:lvl w:ilvl="8" w:tplc="0409001B" w:tentative="1">
      <w:start w:val="1"/>
      <w:numFmt w:val="lowerRoman"/>
      <w:lvlText w:val="%9."/>
      <w:lvlJc w:val="right"/>
      <w:pPr>
        <w:ind w:left="6071" w:hanging="180"/>
      </w:pPr>
    </w:lvl>
  </w:abstractNum>
  <w:abstractNum w:abstractNumId="4" w15:restartNumberingAfterBreak="0">
    <w:nsid w:val="24B90676"/>
    <w:multiLevelType w:val="hybridMultilevel"/>
    <w:tmpl w:val="EC3C570A"/>
    <w:lvl w:ilvl="0" w:tplc="740435A8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65960D3"/>
    <w:multiLevelType w:val="hybridMultilevel"/>
    <w:tmpl w:val="D3F85C64"/>
    <w:lvl w:ilvl="0" w:tplc="0422000F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356" w:hanging="360"/>
      </w:pPr>
    </w:lvl>
    <w:lvl w:ilvl="2" w:tplc="0422001B" w:tentative="1">
      <w:start w:val="1"/>
      <w:numFmt w:val="lowerRoman"/>
      <w:lvlText w:val="%3."/>
      <w:lvlJc w:val="right"/>
      <w:pPr>
        <w:ind w:left="3076" w:hanging="180"/>
      </w:pPr>
    </w:lvl>
    <w:lvl w:ilvl="3" w:tplc="0422000F" w:tentative="1">
      <w:start w:val="1"/>
      <w:numFmt w:val="decimal"/>
      <w:lvlText w:val="%4."/>
      <w:lvlJc w:val="left"/>
      <w:pPr>
        <w:ind w:left="3796" w:hanging="360"/>
      </w:pPr>
    </w:lvl>
    <w:lvl w:ilvl="4" w:tplc="04220019" w:tentative="1">
      <w:start w:val="1"/>
      <w:numFmt w:val="lowerLetter"/>
      <w:lvlText w:val="%5."/>
      <w:lvlJc w:val="left"/>
      <w:pPr>
        <w:ind w:left="4516" w:hanging="360"/>
      </w:pPr>
    </w:lvl>
    <w:lvl w:ilvl="5" w:tplc="0422001B" w:tentative="1">
      <w:start w:val="1"/>
      <w:numFmt w:val="lowerRoman"/>
      <w:lvlText w:val="%6."/>
      <w:lvlJc w:val="right"/>
      <w:pPr>
        <w:ind w:left="5236" w:hanging="180"/>
      </w:pPr>
    </w:lvl>
    <w:lvl w:ilvl="6" w:tplc="0422000F" w:tentative="1">
      <w:start w:val="1"/>
      <w:numFmt w:val="decimal"/>
      <w:lvlText w:val="%7."/>
      <w:lvlJc w:val="left"/>
      <w:pPr>
        <w:ind w:left="5956" w:hanging="360"/>
      </w:pPr>
    </w:lvl>
    <w:lvl w:ilvl="7" w:tplc="04220019" w:tentative="1">
      <w:start w:val="1"/>
      <w:numFmt w:val="lowerLetter"/>
      <w:lvlText w:val="%8."/>
      <w:lvlJc w:val="left"/>
      <w:pPr>
        <w:ind w:left="6676" w:hanging="360"/>
      </w:pPr>
    </w:lvl>
    <w:lvl w:ilvl="8" w:tplc="0422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 w15:restartNumberingAfterBreak="0">
    <w:nsid w:val="2A3D1338"/>
    <w:multiLevelType w:val="hybridMultilevel"/>
    <w:tmpl w:val="1E867CCE"/>
    <w:lvl w:ilvl="0" w:tplc="A6800CD2">
      <w:start w:val="3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4603F7"/>
    <w:multiLevelType w:val="hybridMultilevel"/>
    <w:tmpl w:val="A474996A"/>
    <w:lvl w:ilvl="0" w:tplc="2D3264D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990748"/>
    <w:multiLevelType w:val="hybridMultilevel"/>
    <w:tmpl w:val="0B225B46"/>
    <w:lvl w:ilvl="0" w:tplc="4672DF66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08C28D5"/>
    <w:multiLevelType w:val="hybridMultilevel"/>
    <w:tmpl w:val="7668E1F0"/>
    <w:lvl w:ilvl="0" w:tplc="47EA2AF6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295353C"/>
    <w:multiLevelType w:val="hybridMultilevel"/>
    <w:tmpl w:val="22AA163A"/>
    <w:lvl w:ilvl="0" w:tplc="C3B47C40">
      <w:start w:val="1"/>
      <w:numFmt w:val="bullet"/>
      <w:lvlText w:val="-"/>
      <w:lvlJc w:val="left"/>
      <w:pPr>
        <w:ind w:left="67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11" w15:restartNumberingAfterBreak="0">
    <w:nsid w:val="33C255E5"/>
    <w:multiLevelType w:val="hybridMultilevel"/>
    <w:tmpl w:val="DC88E73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BF55E6"/>
    <w:multiLevelType w:val="hybridMultilevel"/>
    <w:tmpl w:val="87F8C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7B75F2"/>
    <w:multiLevelType w:val="hybridMultilevel"/>
    <w:tmpl w:val="FFA4CC82"/>
    <w:lvl w:ilvl="0" w:tplc="740435A8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3B105E3A">
      <w:start w:val="4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D40AEC"/>
    <w:multiLevelType w:val="hybridMultilevel"/>
    <w:tmpl w:val="2B12DAC6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6C6F33"/>
    <w:multiLevelType w:val="hybridMultilevel"/>
    <w:tmpl w:val="7896A4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C9411B7"/>
    <w:multiLevelType w:val="hybridMultilevel"/>
    <w:tmpl w:val="30826468"/>
    <w:lvl w:ilvl="0" w:tplc="E0FA6F9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597556"/>
    <w:multiLevelType w:val="hybridMultilevel"/>
    <w:tmpl w:val="7E5E7AE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147E29"/>
    <w:multiLevelType w:val="multilevel"/>
    <w:tmpl w:val="4D02CA7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9" w15:restartNumberingAfterBreak="0">
    <w:nsid w:val="67004159"/>
    <w:multiLevelType w:val="hybridMultilevel"/>
    <w:tmpl w:val="69DCB46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C527DF"/>
    <w:multiLevelType w:val="hybridMultilevel"/>
    <w:tmpl w:val="4BEE53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6632D4"/>
    <w:multiLevelType w:val="hybridMultilevel"/>
    <w:tmpl w:val="251E3612"/>
    <w:lvl w:ilvl="0" w:tplc="2D3264D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9D36F13"/>
    <w:multiLevelType w:val="hybridMultilevel"/>
    <w:tmpl w:val="15FCC19A"/>
    <w:lvl w:ilvl="0" w:tplc="D3FE331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0"/>
  </w:num>
  <w:num w:numId="3">
    <w:abstractNumId w:val="0"/>
  </w:num>
  <w:num w:numId="4">
    <w:abstractNumId w:val="10"/>
  </w:num>
  <w:num w:numId="5">
    <w:abstractNumId w:val="12"/>
  </w:num>
  <w:num w:numId="6">
    <w:abstractNumId w:val="14"/>
  </w:num>
  <w:num w:numId="7">
    <w:abstractNumId w:val="4"/>
  </w:num>
  <w:num w:numId="8">
    <w:abstractNumId w:val="13"/>
  </w:num>
  <w:num w:numId="9">
    <w:abstractNumId w:val="15"/>
  </w:num>
  <w:num w:numId="10">
    <w:abstractNumId w:val="5"/>
  </w:num>
  <w:num w:numId="11">
    <w:abstractNumId w:val="19"/>
  </w:num>
  <w:num w:numId="12">
    <w:abstractNumId w:val="16"/>
  </w:num>
  <w:num w:numId="13">
    <w:abstractNumId w:val="22"/>
  </w:num>
  <w:num w:numId="14">
    <w:abstractNumId w:val="18"/>
  </w:num>
  <w:num w:numId="15">
    <w:abstractNumId w:val="1"/>
  </w:num>
  <w:num w:numId="16">
    <w:abstractNumId w:val="21"/>
  </w:num>
  <w:num w:numId="17">
    <w:abstractNumId w:val="7"/>
  </w:num>
  <w:num w:numId="18">
    <w:abstractNumId w:val="8"/>
  </w:num>
  <w:num w:numId="19">
    <w:abstractNumId w:val="2"/>
  </w:num>
  <w:num w:numId="20">
    <w:abstractNumId w:val="9"/>
  </w:num>
  <w:num w:numId="21">
    <w:abstractNumId w:val="6"/>
  </w:num>
  <w:num w:numId="22">
    <w:abstractNumId w:val="17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745"/>
    <w:rsid w:val="0002262D"/>
    <w:rsid w:val="000254D9"/>
    <w:rsid w:val="00025593"/>
    <w:rsid w:val="0002715C"/>
    <w:rsid w:val="00035D51"/>
    <w:rsid w:val="00042F19"/>
    <w:rsid w:val="00062B3A"/>
    <w:rsid w:val="00071CFF"/>
    <w:rsid w:val="000804D7"/>
    <w:rsid w:val="00081FBC"/>
    <w:rsid w:val="000B1319"/>
    <w:rsid w:val="000C0832"/>
    <w:rsid w:val="00150566"/>
    <w:rsid w:val="001708B3"/>
    <w:rsid w:val="001B0A9A"/>
    <w:rsid w:val="001C62DF"/>
    <w:rsid w:val="001C66BD"/>
    <w:rsid w:val="001D18A0"/>
    <w:rsid w:val="001D3F9C"/>
    <w:rsid w:val="001D600F"/>
    <w:rsid w:val="001D6A68"/>
    <w:rsid w:val="001F1E8D"/>
    <w:rsid w:val="00201D36"/>
    <w:rsid w:val="00222F38"/>
    <w:rsid w:val="00231A73"/>
    <w:rsid w:val="00240770"/>
    <w:rsid w:val="0024532E"/>
    <w:rsid w:val="00251779"/>
    <w:rsid w:val="00256E02"/>
    <w:rsid w:val="00274C13"/>
    <w:rsid w:val="00282E4A"/>
    <w:rsid w:val="002960F8"/>
    <w:rsid w:val="002A7126"/>
    <w:rsid w:val="002C7D25"/>
    <w:rsid w:val="002D0C83"/>
    <w:rsid w:val="00306BAA"/>
    <w:rsid w:val="00313AF1"/>
    <w:rsid w:val="00321FCB"/>
    <w:rsid w:val="00385F87"/>
    <w:rsid w:val="00387106"/>
    <w:rsid w:val="003923AA"/>
    <w:rsid w:val="00394464"/>
    <w:rsid w:val="003953F2"/>
    <w:rsid w:val="003A5B25"/>
    <w:rsid w:val="0042104A"/>
    <w:rsid w:val="00422635"/>
    <w:rsid w:val="004364FD"/>
    <w:rsid w:val="00441D2C"/>
    <w:rsid w:val="00446ACB"/>
    <w:rsid w:val="00460F57"/>
    <w:rsid w:val="004658F7"/>
    <w:rsid w:val="00472103"/>
    <w:rsid w:val="00481A83"/>
    <w:rsid w:val="004919C5"/>
    <w:rsid w:val="0049493F"/>
    <w:rsid w:val="004B04F7"/>
    <w:rsid w:val="004B6B61"/>
    <w:rsid w:val="004B71D8"/>
    <w:rsid w:val="004D650C"/>
    <w:rsid w:val="004E75A1"/>
    <w:rsid w:val="00511D43"/>
    <w:rsid w:val="005247E1"/>
    <w:rsid w:val="005C180D"/>
    <w:rsid w:val="005C49B9"/>
    <w:rsid w:val="005C6D6C"/>
    <w:rsid w:val="005E2EB3"/>
    <w:rsid w:val="00606A2F"/>
    <w:rsid w:val="006074F6"/>
    <w:rsid w:val="00616CA0"/>
    <w:rsid w:val="006302F9"/>
    <w:rsid w:val="00635DF3"/>
    <w:rsid w:val="00666103"/>
    <w:rsid w:val="006B442E"/>
    <w:rsid w:val="006C4FE5"/>
    <w:rsid w:val="006E188B"/>
    <w:rsid w:val="006F3761"/>
    <w:rsid w:val="006F5025"/>
    <w:rsid w:val="00700395"/>
    <w:rsid w:val="00702814"/>
    <w:rsid w:val="00710799"/>
    <w:rsid w:val="00755D95"/>
    <w:rsid w:val="007635CB"/>
    <w:rsid w:val="007720A0"/>
    <w:rsid w:val="00797803"/>
    <w:rsid w:val="007F3C4B"/>
    <w:rsid w:val="007F5311"/>
    <w:rsid w:val="00805087"/>
    <w:rsid w:val="008244A3"/>
    <w:rsid w:val="008279E5"/>
    <w:rsid w:val="00827E2C"/>
    <w:rsid w:val="00835B91"/>
    <w:rsid w:val="008474F3"/>
    <w:rsid w:val="00852A47"/>
    <w:rsid w:val="00863379"/>
    <w:rsid w:val="00864D83"/>
    <w:rsid w:val="00874CF0"/>
    <w:rsid w:val="00877042"/>
    <w:rsid w:val="00880BE6"/>
    <w:rsid w:val="00886629"/>
    <w:rsid w:val="00892B52"/>
    <w:rsid w:val="008D251F"/>
    <w:rsid w:val="008F59AE"/>
    <w:rsid w:val="00907AB4"/>
    <w:rsid w:val="0091320A"/>
    <w:rsid w:val="00965326"/>
    <w:rsid w:val="009C463D"/>
    <w:rsid w:val="009E07D4"/>
    <w:rsid w:val="009F6745"/>
    <w:rsid w:val="00A107B8"/>
    <w:rsid w:val="00A21038"/>
    <w:rsid w:val="00A42F78"/>
    <w:rsid w:val="00A657D4"/>
    <w:rsid w:val="00A85ED6"/>
    <w:rsid w:val="00A90621"/>
    <w:rsid w:val="00AA56C0"/>
    <w:rsid w:val="00AA5869"/>
    <w:rsid w:val="00AF42E7"/>
    <w:rsid w:val="00AF6ACC"/>
    <w:rsid w:val="00B13B47"/>
    <w:rsid w:val="00B21B56"/>
    <w:rsid w:val="00B42D44"/>
    <w:rsid w:val="00B51002"/>
    <w:rsid w:val="00B52E3F"/>
    <w:rsid w:val="00B77EF0"/>
    <w:rsid w:val="00B90F8A"/>
    <w:rsid w:val="00B9588E"/>
    <w:rsid w:val="00BF0036"/>
    <w:rsid w:val="00BF3C54"/>
    <w:rsid w:val="00BF47F4"/>
    <w:rsid w:val="00BF593F"/>
    <w:rsid w:val="00BF5B56"/>
    <w:rsid w:val="00BF7763"/>
    <w:rsid w:val="00C057A8"/>
    <w:rsid w:val="00C105C0"/>
    <w:rsid w:val="00C47FA3"/>
    <w:rsid w:val="00C52BBE"/>
    <w:rsid w:val="00C77B1F"/>
    <w:rsid w:val="00CA6CBD"/>
    <w:rsid w:val="00CB6065"/>
    <w:rsid w:val="00CC3096"/>
    <w:rsid w:val="00CC7DC4"/>
    <w:rsid w:val="00CE1A5C"/>
    <w:rsid w:val="00CE4E99"/>
    <w:rsid w:val="00D17A1C"/>
    <w:rsid w:val="00D30988"/>
    <w:rsid w:val="00D77248"/>
    <w:rsid w:val="00D85D36"/>
    <w:rsid w:val="00D91290"/>
    <w:rsid w:val="00DA6681"/>
    <w:rsid w:val="00DB244D"/>
    <w:rsid w:val="00DB3B6F"/>
    <w:rsid w:val="00DB3FAC"/>
    <w:rsid w:val="00DE06EE"/>
    <w:rsid w:val="00DF2D6D"/>
    <w:rsid w:val="00E60E01"/>
    <w:rsid w:val="00E860A0"/>
    <w:rsid w:val="00E94AA5"/>
    <w:rsid w:val="00E95A89"/>
    <w:rsid w:val="00EB5934"/>
    <w:rsid w:val="00ED511F"/>
    <w:rsid w:val="00F42AF9"/>
    <w:rsid w:val="00F43DA9"/>
    <w:rsid w:val="00F461B8"/>
    <w:rsid w:val="00FB7DBF"/>
    <w:rsid w:val="00FC4CAA"/>
    <w:rsid w:val="00FD1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EA732"/>
  <w15:docId w15:val="{CEFA6B1A-EE37-45FC-8E59-90BEA3915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6CA0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6CA0"/>
    <w:pPr>
      <w:ind w:left="720"/>
      <w:contextualSpacing/>
    </w:pPr>
  </w:style>
  <w:style w:type="paragraph" w:customStyle="1" w:styleId="1">
    <w:name w:val="Обычный (веб)1"/>
    <w:basedOn w:val="a"/>
    <w:rsid w:val="00616CA0"/>
    <w:pPr>
      <w:suppressAutoHyphens/>
      <w:overflowPunct w:val="0"/>
      <w:spacing w:after="280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ru-RU"/>
    </w:rPr>
  </w:style>
  <w:style w:type="table" w:styleId="a4">
    <w:name w:val="Table Grid"/>
    <w:basedOn w:val="a1"/>
    <w:uiPriority w:val="59"/>
    <w:rsid w:val="00616CA0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nhideWhenUsed/>
    <w:rsid w:val="00616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F50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F5025"/>
    <w:rPr>
      <w:rFonts w:ascii="Segoe UI" w:hAnsi="Segoe UI" w:cs="Segoe UI"/>
      <w:sz w:val="18"/>
      <w:szCs w:val="18"/>
      <w:lang w:val="ru-RU"/>
    </w:rPr>
  </w:style>
  <w:style w:type="character" w:styleId="a8">
    <w:name w:val="Hyperlink"/>
    <w:unhideWhenUsed/>
    <w:rsid w:val="00DE06EE"/>
    <w:rPr>
      <w:color w:val="0000FF"/>
      <w:u w:val="single"/>
    </w:rPr>
  </w:style>
  <w:style w:type="paragraph" w:customStyle="1" w:styleId="rvps2">
    <w:name w:val="rvps2"/>
    <w:basedOn w:val="a"/>
    <w:uiPriority w:val="99"/>
    <w:rsid w:val="00392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9">
    <w:name w:val="Body Text"/>
    <w:basedOn w:val="a"/>
    <w:link w:val="aa"/>
    <w:rsid w:val="00201D3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201D3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b">
    <w:name w:val="a"/>
    <w:basedOn w:val="a"/>
    <w:rsid w:val="00201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46">
    <w:name w:val="st46"/>
    <w:uiPriority w:val="99"/>
    <w:rsid w:val="002960F8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4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08AD0-E428-4E2D-B86D-D40AD21A5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1143</Words>
  <Characters>6520</Characters>
  <Application>Microsoft Office Word</Application>
  <DocSecurity>0</DocSecurity>
  <Lines>54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Наталія Анатоліївна</dc:creator>
  <cp:lastModifiedBy>Бігіч Наталя Володимирівна</cp:lastModifiedBy>
  <cp:revision>4</cp:revision>
  <cp:lastPrinted>2023-05-05T11:34:00Z</cp:lastPrinted>
  <dcterms:created xsi:type="dcterms:W3CDTF">2023-05-05T11:24:00Z</dcterms:created>
  <dcterms:modified xsi:type="dcterms:W3CDTF">2023-05-08T07:04:00Z</dcterms:modified>
</cp:coreProperties>
</file>